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right="74" w:hanging="0"/>
        <w:rPr>
          <w:color w:val="FF0000"/>
          <w:sz w:val="28"/>
          <w:szCs w:val="32"/>
        </w:rPr>
      </w:pPr>
      <w:r>
        <w:rPr>
          <w:color w:val="FF0000"/>
          <w:sz w:val="28"/>
          <w:szCs w:val="32"/>
        </w:rPr>
      </w:r>
    </w:p>
    <w:p>
      <w:pPr>
        <w:pStyle w:val="Standard"/>
        <w:ind w:right="74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Standard"/>
        <w:spacing w:before="280" w:after="280"/>
        <w:ind w:right="75" w:hang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rok szkolny 2020/21 - </w:t>
      </w:r>
      <w:r>
        <w:rPr>
          <w:b/>
          <w:sz w:val="26"/>
          <w:szCs w:val="26"/>
        </w:rPr>
        <w:t xml:space="preserve">ZSCKR SYPNIEWO </w:t>
      </w:r>
    </w:p>
    <w:p>
      <w:pPr>
        <w:pStyle w:val="Standard"/>
        <w:spacing w:before="280" w:after="280"/>
        <w:ind w:right="75" w:hang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Zestaw podręczników do przedmiotów ogólnokształcących </w:t>
      </w:r>
      <w:r>
        <w:rPr>
          <w:b/>
          <w:sz w:val="26"/>
          <w:szCs w:val="26"/>
        </w:rPr>
        <w:t>dla uczniów I klasy  Branżowej Szkoły I stopnia</w:t>
      </w:r>
      <w:r>
        <w:rPr>
          <w:sz w:val="26"/>
          <w:szCs w:val="26"/>
        </w:rPr>
        <w:t xml:space="preserve"> – po VIII klasie SP</w:t>
      </w:r>
    </w:p>
    <w:tbl>
      <w:tblPr>
        <w:tblW w:w="150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91"/>
        <w:gridCol w:w="2681"/>
        <w:gridCol w:w="5069"/>
        <w:gridCol w:w="1707"/>
        <w:gridCol w:w="1997"/>
        <w:gridCol w:w="1559"/>
      </w:tblGrid>
      <w:tr>
        <w:trPr>
          <w:tblHeader w:val="true"/>
          <w:trHeight w:val="777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Rok wydania/ Nr dopuszczenia podręcznika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Uwagi</w:t>
            </w:r>
          </w:p>
        </w:tc>
      </w:tr>
      <w:tr>
        <w:trPr>
          <w:trHeight w:val="207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spacing w:lineRule="exact" w:line="2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Klimowicz, </w:t>
            </w:r>
          </w:p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Joanna Ginter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To się czyta! Podręcznik do języka polskiego dla klasy 1 branżowej szkoły I stopnia (dla absolwentów szkół podstawowych)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1025/1/2019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Spółka </w:t>
            </w:r>
          </w:p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2"/>
              </w:rPr>
              <w:t>można odkupić</w:t>
            </w:r>
          </w:p>
        </w:tc>
      </w:tr>
      <w:tr>
        <w:trPr>
          <w:trHeight w:val="207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Tim Falla, Paul A. Davies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z w:val="20"/>
                <w:szCs w:val="18"/>
                <w:highlight w:val="white"/>
              </w:rPr>
            </w:pPr>
            <w:r>
              <w:rPr>
                <w:rFonts w:cs="Times New Roman"/>
                <w:sz w:val="20"/>
                <w:szCs w:val="18"/>
                <w:shd w:fill="FFFFFF" w:val="clear"/>
              </w:rPr>
              <w:t>Solutions Gold. Pre-intermediate.</w:t>
            </w:r>
          </w:p>
          <w:p>
            <w:pPr>
              <w:pStyle w:val="Normal"/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6"/>
                <w:szCs w:val="6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  <w:color w:val="000000"/>
                <w:sz w:val="20"/>
                <w:szCs w:val="18"/>
                <w:highlight w:val="white"/>
              </w:rPr>
            </w:pPr>
            <w:r>
              <w:rPr>
                <w:rFonts w:cs="Times New Roman"/>
                <w:color w:val="000000"/>
                <w:sz w:val="20"/>
                <w:szCs w:val="18"/>
                <w:shd w:fill="FFFFFF" w:val="clear"/>
              </w:rPr>
              <w:t>1032/1//2019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Oxford 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2"/>
              </w:rPr>
              <w:t>można odkupić</w:t>
            </w:r>
          </w:p>
        </w:tc>
      </w:tr>
      <w:tr>
        <w:trPr>
          <w:trHeight w:val="207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Mirosław Ustrzycki, </w:t>
            </w:r>
          </w:p>
          <w:p>
            <w:pPr>
              <w:pStyle w:val="Normal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Janusz Ustrzycki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color w:val="000000"/>
                <w:sz w:val="20"/>
                <w:szCs w:val="18"/>
                <w:highlight w:val="white"/>
              </w:rPr>
            </w:pPr>
            <w:r>
              <w:rPr>
                <w:color w:val="000000"/>
                <w:sz w:val="20"/>
                <w:szCs w:val="22"/>
              </w:rPr>
              <w:t>Historia do szkoły branżowej 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color w:val="000000"/>
                <w:sz w:val="20"/>
                <w:szCs w:val="18"/>
                <w:highlight w:val="white"/>
              </w:rPr>
            </w:pPr>
            <w:r>
              <w:rPr>
                <w:color w:val="000000"/>
                <w:sz w:val="20"/>
                <w:szCs w:val="22"/>
              </w:rPr>
              <w:t>1078/1/2019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2"/>
              </w:rPr>
              <w:t>można odkupić</w:t>
            </w:r>
          </w:p>
        </w:tc>
      </w:tr>
      <w:tr>
        <w:trPr>
          <w:trHeight w:val="207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Sławomir Kurek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Geografia do szkoły branżowej 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161/2019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7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Beata Jakubik, </w:t>
            </w:r>
          </w:p>
          <w:p>
            <w:pPr>
              <w:pStyle w:val="Normal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Renata Szymańska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Biologia 1. Podręcznik dla branżowej szkoły I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1072/1/2019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  <w:lang w:bidi="hi-IN"/>
              </w:rPr>
            </w:pPr>
            <w:r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64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nowy podręcznik</w:t>
            </w:r>
          </w:p>
        </w:tc>
      </w:tr>
      <w:tr>
        <w:trPr>
          <w:trHeight w:val="399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spacing w:lineRule="exact" w:line="2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Wojciech Babiański, Karolina Wej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/>
            </w:pPr>
            <w:r>
              <w:rPr>
                <w:sz w:val="20"/>
                <w:szCs w:val="22"/>
              </w:rPr>
              <w:t>To się liczy 1. Podręcznik do matematyki</w:t>
            </w:r>
            <w:r>
              <w:rPr>
                <w:rStyle w:val="Appleconvertedspace"/>
                <w:sz w:val="20"/>
                <w:szCs w:val="22"/>
              </w:rPr>
              <w:t> </w:t>
            </w:r>
            <w:r>
              <w:rPr>
                <w:sz w:val="20"/>
                <w:szCs w:val="22"/>
              </w:rPr>
              <w:t>dla klasy 1 branżowej szkoły I stopnia.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967/1/2019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Nowa Era Spółka </w:t>
            </w:r>
          </w:p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2"/>
              </w:rPr>
              <w:t>można odkupić</w:t>
            </w:r>
          </w:p>
        </w:tc>
      </w:tr>
      <w:tr>
        <w:trPr>
          <w:trHeight w:val="537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spacing w:lineRule="exact" w:line="2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Edukacja dla bezpieczeństwa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Jarosław Słoma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Żyję i działam bezpiecznie. Podręcznik do edukacji dla bezpieczeństwa dla szkół ponadpodstawowych.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960/2019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Nowa Era Spółka </w:t>
            </w:r>
          </w:p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2"/>
              </w:rPr>
              <w:t>można odkupić</w:t>
            </w:r>
          </w:p>
        </w:tc>
      </w:tr>
      <w:tr>
        <w:trPr>
          <w:trHeight w:val="207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Podstawy  przedsiębiorczości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Zbigniew Makieła, Tomasz Rachwał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Krok w przedsiębiorczość.  Podręcznik do podstaw przedsiębiorczości dla szkół ponadpodstawowych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1039/2020/z1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2"/>
              </w:rPr>
              <w:t>można odkupić</w:t>
            </w:r>
          </w:p>
        </w:tc>
      </w:tr>
      <w:tr>
        <w:trPr>
          <w:trHeight w:val="207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Informatyka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Wojciech Hermanowski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Informatyka. Podręcznik dla branżowej szkoły I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1057/2019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</w:tbl>
    <w:p>
      <w:pPr>
        <w:pStyle w:val="Standard"/>
        <w:spacing w:before="280" w:after="280"/>
        <w:ind w:right="75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before="280" w:after="280"/>
        <w:ind w:right="75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before="280" w:after="280"/>
        <w:ind w:right="75" w:hanging="0"/>
        <w:jc w:val="center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before="280" w:after="280"/>
        <w:ind w:right="75" w:hanging="0"/>
        <w:jc w:val="center"/>
        <w:rPr>
          <w:b/>
          <w:b/>
          <w:szCs w:val="32"/>
        </w:rPr>
      </w:pPr>
      <w:r>
        <w:rPr>
          <w:b/>
          <w:szCs w:val="32"/>
        </w:rPr>
        <w:tab/>
      </w:r>
    </w:p>
    <w:p>
      <w:pPr>
        <w:pStyle w:val="Standard"/>
        <w:spacing w:before="280" w:after="280"/>
        <w:ind w:right="75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andard"/>
        <w:spacing w:before="280" w:after="280"/>
        <w:ind w:right="75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Standard"/>
        <w:spacing w:before="280" w:after="280"/>
        <w:ind w:right="75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Standard"/>
        <w:spacing w:before="280" w:after="280"/>
        <w:ind w:right="75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spacing w:before="280" w:after="280"/>
        <w:ind w:right="75" w:hang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rok szkolny 2020/21 - </w:t>
      </w:r>
      <w:r>
        <w:rPr>
          <w:b/>
          <w:sz w:val="26"/>
          <w:szCs w:val="26"/>
        </w:rPr>
        <w:t xml:space="preserve">ZSCKR SYPNIEWO </w:t>
      </w:r>
    </w:p>
    <w:p>
      <w:pPr>
        <w:pStyle w:val="Standard"/>
        <w:spacing w:before="280" w:after="280"/>
        <w:ind w:right="75" w:hang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Zestaw podręczników do przedmiotów ogólnokształcących </w:t>
      </w:r>
      <w:r>
        <w:rPr>
          <w:b/>
          <w:sz w:val="26"/>
          <w:szCs w:val="26"/>
        </w:rPr>
        <w:t xml:space="preserve">dla uczniów II klasy </w:t>
      </w:r>
      <w:r>
        <w:rPr>
          <w:sz w:val="26"/>
          <w:szCs w:val="26"/>
        </w:rPr>
        <w:t xml:space="preserve">Branżowej Szkoły I stopnia </w:t>
      </w:r>
      <w:r>
        <w:rPr>
          <w:b/>
          <w:sz w:val="26"/>
          <w:szCs w:val="26"/>
        </w:rPr>
        <w:t>– po VIII klasie SP</w:t>
      </w:r>
      <w:r>
        <w:rPr>
          <w:sz w:val="26"/>
          <w:szCs w:val="26"/>
        </w:rPr>
        <w:t xml:space="preserve"> </w:t>
      </w:r>
    </w:p>
    <w:tbl>
      <w:tblPr>
        <w:tblW w:w="150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91"/>
        <w:gridCol w:w="2681"/>
        <w:gridCol w:w="5069"/>
        <w:gridCol w:w="1707"/>
        <w:gridCol w:w="1997"/>
        <w:gridCol w:w="1559"/>
      </w:tblGrid>
      <w:tr>
        <w:trPr>
          <w:tblHeader w:val="true"/>
          <w:trHeight w:val="777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Rok wydania/ Nr dopuszczenia podręcznika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Uwagi</w:t>
            </w:r>
          </w:p>
        </w:tc>
      </w:tr>
      <w:tr>
        <w:trPr>
          <w:trHeight w:val="207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spacing w:lineRule="exact" w:line="2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Klimowicz, </w:t>
            </w:r>
          </w:p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Joanna Ginter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To się czyta! Podręcznik do języka polskiego dla klasy 2 branżowej szkoły I stopnia (dla absolwentów szkół podstawowych)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Spółka </w:t>
            </w:r>
          </w:p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zapowiadany od września 2020</w:t>
            </w:r>
          </w:p>
        </w:tc>
      </w:tr>
      <w:tr>
        <w:trPr>
          <w:trHeight w:val="207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Tim Falla, Paul A. Davies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z w:val="20"/>
                <w:szCs w:val="18"/>
                <w:highlight w:val="white"/>
              </w:rPr>
            </w:pPr>
            <w:r>
              <w:rPr>
                <w:rFonts w:cs="Times New Roman"/>
                <w:sz w:val="20"/>
                <w:szCs w:val="18"/>
                <w:shd w:fill="FFFFFF" w:val="clear"/>
              </w:rPr>
              <w:t>Solutions Gold. Pre-intermediate.</w:t>
            </w:r>
          </w:p>
          <w:p>
            <w:pPr>
              <w:pStyle w:val="Normal"/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6"/>
                <w:szCs w:val="6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  <w:color w:val="000000"/>
                <w:sz w:val="20"/>
                <w:szCs w:val="18"/>
                <w:highlight w:val="white"/>
              </w:rPr>
            </w:pPr>
            <w:r>
              <w:rPr>
                <w:rFonts w:cs="Times New Roman"/>
                <w:color w:val="000000"/>
                <w:sz w:val="20"/>
                <w:szCs w:val="18"/>
                <w:shd w:fill="FFFFFF" w:val="clear"/>
              </w:rPr>
              <w:t>1032/1//2019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Oxford 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>
          <w:trHeight w:val="207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Mirosław Ustrzycki, </w:t>
            </w:r>
          </w:p>
          <w:p>
            <w:pPr>
              <w:pStyle w:val="Normal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Janusz Ustrzycki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color w:val="000000"/>
                <w:sz w:val="20"/>
                <w:szCs w:val="18"/>
                <w:highlight w:val="white"/>
              </w:rPr>
            </w:pPr>
            <w:r>
              <w:rPr>
                <w:color w:val="000000"/>
                <w:sz w:val="20"/>
                <w:szCs w:val="22"/>
              </w:rPr>
              <w:t>Historia do szkoły branżowej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  <w:color w:val="000000"/>
                <w:sz w:val="20"/>
                <w:szCs w:val="18"/>
                <w:highlight w:val="white"/>
              </w:rPr>
            </w:pPr>
            <w:r>
              <w:rPr>
                <w:rFonts w:cs="Times New Roman"/>
                <w:color w:val="000000"/>
                <w:sz w:val="20"/>
                <w:szCs w:val="18"/>
                <w:shd w:fill="FFFFFF" w:val="clear"/>
              </w:rPr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>
          <w:trHeight w:val="207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Sławomir Kurek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Geografia do szkoły branżowej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>
          <w:trHeight w:val="207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Beata Jakubik, </w:t>
            </w:r>
          </w:p>
          <w:p>
            <w:pPr>
              <w:pStyle w:val="Normal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Renata Szymańska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Biologia 2. Podręcznik dla branżowej szkoły I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1072/2/2020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  <w:lang w:bidi="hi-IN"/>
              </w:rPr>
            </w:pPr>
            <w:r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>
          <w:trHeight w:val="399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spacing w:lineRule="exact" w:line="2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Wojciech Babiański, Karolina Wej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/>
            </w:pPr>
            <w:r>
              <w:rPr>
                <w:sz w:val="20"/>
                <w:szCs w:val="22"/>
              </w:rPr>
              <w:t>To się liczy! 2 Podręcznik do matematyki</w:t>
            </w:r>
            <w:r>
              <w:rPr>
                <w:rStyle w:val="Appleconvertedspace"/>
                <w:sz w:val="20"/>
                <w:szCs w:val="22"/>
              </w:rPr>
              <w:t xml:space="preserve"> ze zbiorem zadań </w:t>
            </w:r>
            <w:r>
              <w:rPr>
                <w:sz w:val="20"/>
                <w:szCs w:val="22"/>
              </w:rPr>
              <w:t>dla klasy 2 branżowej szkoły I stopnia.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967/2/2020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Nowa Era Spółka </w:t>
            </w:r>
          </w:p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</w:tbl>
    <w:p>
      <w:pPr>
        <w:pStyle w:val="Standard"/>
        <w:spacing w:before="120" w:after="120"/>
        <w:ind w:right="75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Standard"/>
        <w:spacing w:before="120" w:after="120"/>
        <w:ind w:right="74" w:hanging="0"/>
        <w:jc w:val="right"/>
        <w:rPr>
          <w:sz w:val="28"/>
          <w:szCs w:val="32"/>
        </w:rPr>
      </w:pPr>
      <w:r>
        <w:rPr>
          <w:szCs w:val="32"/>
        </w:rPr>
        <w:t xml:space="preserve">rok szkolny  2020/21 - </w:t>
      </w:r>
      <w:r>
        <w:rPr>
          <w:b/>
          <w:szCs w:val="32"/>
        </w:rPr>
        <w:t xml:space="preserve">ZSCKR SYPNIEWO </w:t>
      </w:r>
    </w:p>
    <w:p>
      <w:pPr>
        <w:pStyle w:val="Standard"/>
        <w:spacing w:before="120" w:after="120"/>
        <w:ind w:right="74" w:hanging="0"/>
        <w:jc w:val="center"/>
        <w:rPr>
          <w:szCs w:val="32"/>
        </w:rPr>
      </w:pPr>
      <w:r>
        <w:rPr>
          <w:szCs w:val="32"/>
        </w:rPr>
        <w:t xml:space="preserve">Zestaw podręczników do przedmiotów ogólnokształcących </w:t>
      </w:r>
      <w:r>
        <w:rPr>
          <w:b/>
          <w:szCs w:val="32"/>
        </w:rPr>
        <w:t xml:space="preserve">dla uczniów II klasy  </w:t>
      </w:r>
      <w:r>
        <w:rPr>
          <w:szCs w:val="32"/>
        </w:rPr>
        <w:t xml:space="preserve">Branżowej Szkoły I stopnia </w:t>
      </w:r>
      <w:r>
        <w:rPr>
          <w:b/>
          <w:szCs w:val="32"/>
        </w:rPr>
        <w:t>po gimnazjum</w:t>
      </w:r>
    </w:p>
    <w:tbl>
      <w:tblPr>
        <w:tblW w:w="1502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38"/>
        <w:gridCol w:w="2555"/>
        <w:gridCol w:w="5241"/>
        <w:gridCol w:w="1706"/>
        <w:gridCol w:w="1998"/>
        <w:gridCol w:w="1682"/>
      </w:tblGrid>
      <w:tr>
        <w:trPr>
          <w:tblHeader w:val="true"/>
          <w:trHeight w:val="777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 dopuszczenia podręcznika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Uwagi</w:t>
            </w:r>
          </w:p>
        </w:tc>
      </w:tr>
      <w:tr>
        <w:trPr>
          <w:trHeight w:val="207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spacing w:lineRule="exact" w:line="2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2"/>
                <w:lang w:eastAsia="en-US" w:bidi="ar-SA"/>
              </w:rPr>
              <w:t>Jolanta Kusiak</w:t>
            </w: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 xml:space="preserve">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Barbara Chuderska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 xml:space="preserve">Odkrywamy na nowo. </w:t>
            </w:r>
            <w:r>
              <w:rPr>
                <w:rFonts w:eastAsia="Calibri" w:cs="Times New Roman"/>
                <w:color w:val="000000"/>
                <w:kern w:val="0"/>
                <w:sz w:val="20"/>
                <w:szCs w:val="22"/>
                <w:lang w:eastAsia="en-US" w:bidi="ar-SA"/>
              </w:rPr>
              <w:t xml:space="preserve">Język polski. Podręcznik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2"/>
                <w:lang w:eastAsia="en-US" w:bidi="ar-SA"/>
              </w:rPr>
              <w:t>dla zasadniczej szkoły zawodowej, Cz. 1 – kontynuacja.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 xml:space="preserve">Odkrywamy na nowo. Język polski.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Podręcznik dla zasadniczej szkoły zawodowej, Cz.2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526/1/2012/2015</w:t>
            </w:r>
          </w:p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526/2/2013/2015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Wydawnictwo Pedagogiczne OPERON Sp. z o.o.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>
        <w:trPr>
          <w:trHeight w:val="192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spacing w:lineRule="exact" w:line="2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Tim Falla, Paul A. Davies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Oxford Solutions – Elementary, Student's  Book – podręcznik. Workbook – zeszyt ćwiczeń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733/1/2015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Oxford  University Press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>
        <w:trPr>
          <w:trHeight w:val="192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spacing w:lineRule="exact" w:line="2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Stanisław Roszak, Jarosław Kłaczkow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Poznać przeszłość. Wiek XX. Podręcznik do historii dla szkol ponadgimnazjalnych. Zakres podstawowy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525/2012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>
        <w:trPr>
          <w:trHeight w:val="537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spacing w:lineRule="exact" w:line="2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Wojciech Babiański, Karolina Wej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/>
            </w:pPr>
            <w:r>
              <w:rPr>
                <w:sz w:val="20"/>
                <w:szCs w:val="22"/>
              </w:rPr>
              <w:t>„</w:t>
            </w:r>
            <w:r>
              <w:rPr>
                <w:sz w:val="20"/>
                <w:szCs w:val="22"/>
              </w:rPr>
              <w:t>Matematyka”</w:t>
            </w:r>
            <w:r>
              <w:rPr>
                <w:rStyle w:val="Appleconvertedspace"/>
                <w:sz w:val="20"/>
                <w:szCs w:val="22"/>
              </w:rPr>
              <w:t> </w:t>
            </w:r>
            <w:r>
              <w:rPr>
                <w:sz w:val="20"/>
                <w:szCs w:val="22"/>
              </w:rPr>
              <w:br/>
              <w:t>Podręcznik dla zasadniczych szkół zawodowych, część 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573/2/2013/2015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>
        <w:trPr>
          <w:trHeight w:val="537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Podstawy  przedsiębiorczości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Zbigniew Makieła, </w:t>
            </w:r>
          </w:p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Tomasz Rachwał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Krok w przedsiębiorczość.  Podręcznik do podstaw przedsiębiorczości dla szkół ponadpodstawowych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1039/2020/z1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ind w:left="-127" w:right="32" w:firstLine="14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</w:tbl>
    <w:p>
      <w:pPr>
        <w:pStyle w:val="Standard"/>
        <w:spacing w:before="280" w:after="280"/>
        <w:ind w:right="75" w:hanging="0"/>
        <w:rPr>
          <w:b/>
          <w:b/>
          <w:sz w:val="10"/>
          <w:szCs w:val="10"/>
        </w:rPr>
      </w:pPr>
      <w:r>
        <w:rPr>
          <w:b/>
          <w:szCs w:val="32"/>
        </w:rPr>
        <w:tab/>
      </w:r>
    </w:p>
    <w:p>
      <w:pPr>
        <w:pStyle w:val="Standard"/>
        <w:spacing w:before="120" w:after="120"/>
        <w:ind w:right="74" w:hanging="0"/>
        <w:jc w:val="right"/>
        <w:rPr>
          <w:szCs w:val="32"/>
        </w:rPr>
      </w:pPr>
      <w:r>
        <w:rPr>
          <w:szCs w:val="32"/>
        </w:rPr>
      </w:r>
    </w:p>
    <w:p>
      <w:pPr>
        <w:pStyle w:val="Standard"/>
        <w:spacing w:before="120" w:after="120"/>
        <w:ind w:right="74" w:hanging="0"/>
        <w:jc w:val="right"/>
        <w:rPr>
          <w:szCs w:val="32"/>
        </w:rPr>
      </w:pPr>
      <w:r>
        <w:rPr>
          <w:szCs w:val="32"/>
        </w:rPr>
      </w:r>
    </w:p>
    <w:p>
      <w:pPr>
        <w:pStyle w:val="Standard"/>
        <w:spacing w:before="120" w:after="120"/>
        <w:ind w:right="74" w:hanging="0"/>
        <w:jc w:val="right"/>
        <w:rPr>
          <w:szCs w:val="32"/>
        </w:rPr>
      </w:pPr>
      <w:r>
        <w:rPr>
          <w:szCs w:val="32"/>
        </w:rPr>
      </w:r>
    </w:p>
    <w:p>
      <w:pPr>
        <w:pStyle w:val="Standard"/>
        <w:spacing w:before="120" w:after="120"/>
        <w:ind w:right="74" w:hanging="0"/>
        <w:jc w:val="right"/>
        <w:rPr>
          <w:b/>
          <w:b/>
          <w:szCs w:val="32"/>
        </w:rPr>
      </w:pPr>
      <w:r>
        <w:rPr>
          <w:szCs w:val="32"/>
        </w:rPr>
        <w:t xml:space="preserve">rok szkolny 2020/21 -  </w:t>
      </w:r>
      <w:r>
        <w:rPr>
          <w:b/>
          <w:szCs w:val="32"/>
        </w:rPr>
        <w:t xml:space="preserve">ZSCKR SYPNIEWO </w:t>
      </w:r>
    </w:p>
    <w:p>
      <w:pPr>
        <w:pStyle w:val="Standard"/>
        <w:spacing w:before="120" w:after="120"/>
        <w:ind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before="120" w:after="120"/>
        <w:ind w:right="74" w:hanging="0"/>
        <w:jc w:val="center"/>
        <w:rPr>
          <w:szCs w:val="32"/>
        </w:rPr>
      </w:pPr>
      <w:r>
        <w:rPr>
          <w:szCs w:val="32"/>
        </w:rPr>
        <w:t xml:space="preserve">Zestaw podręczników do przedmiotów ogólnokształcących </w:t>
      </w:r>
      <w:r>
        <w:rPr>
          <w:b/>
          <w:szCs w:val="32"/>
        </w:rPr>
        <w:t>dla uczniów III klasy Branżowej Szkoły I stopnia</w:t>
      </w:r>
      <w:r>
        <w:rPr>
          <w:szCs w:val="32"/>
        </w:rPr>
        <w:t xml:space="preserve"> po gimnazjum</w:t>
      </w:r>
    </w:p>
    <w:tbl>
      <w:tblPr>
        <w:tblW w:w="148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38"/>
        <w:gridCol w:w="2556"/>
        <w:gridCol w:w="5240"/>
        <w:gridCol w:w="1707"/>
        <w:gridCol w:w="1998"/>
        <w:gridCol w:w="1558"/>
      </w:tblGrid>
      <w:tr>
        <w:trPr>
          <w:tblHeader w:val="true"/>
          <w:trHeight w:val="777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 dopuszczenia podręcznika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Uwagi</w:t>
            </w:r>
          </w:p>
        </w:tc>
      </w:tr>
      <w:tr>
        <w:trPr>
          <w:trHeight w:val="207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spacing w:lineRule="exact" w:line="2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2"/>
                <w:lang w:eastAsia="en-US" w:bidi="ar-SA"/>
              </w:rPr>
              <w:t>Jolanta Kusiak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Barbara Chuderska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 xml:space="preserve">Odkrywamy na nowo. </w:t>
            </w:r>
            <w:r>
              <w:rPr>
                <w:rFonts w:eastAsia="Calibri" w:cs="Times New Roman"/>
                <w:color w:val="000000"/>
                <w:kern w:val="0"/>
                <w:sz w:val="20"/>
                <w:szCs w:val="22"/>
                <w:lang w:eastAsia="en-US" w:bidi="ar-SA"/>
              </w:rPr>
              <w:t>Język polski. Podręcznik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2"/>
                <w:lang w:eastAsia="en-US" w:bidi="ar-SA"/>
              </w:rPr>
              <w:t>dla zasadniczej szkoły zawodowej, Cz. 1 – kontynuacja.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Odkrywamy na nowo. Język polski.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Podręcznik dla zasadniczej szkoły zawodowej, Cz.2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526/1/2012/2015</w:t>
            </w:r>
          </w:p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526/2/2013/2015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Wydawnictwo Pedagogiczne OPERON Sp. z o.o.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>
        <w:trPr>
          <w:trHeight w:val="192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spacing w:lineRule="exact" w:line="2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Tim Falla, Paul A. Davies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Oxford Solutions – Elementary, Student's Book – podręcznik. Workbook – zeszyt ćwiczeń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733/1/2015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Oxford  University Press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>
        <w:trPr>
          <w:trHeight w:val="192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Wiedza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o społeczeństwie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ind w:right="75" w:hanging="0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Maciej Batorski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ind w:right="75" w:hanging="0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Wiedza o społeczeństwie. Zakres podstawowy. Podręcznik dla szkół ponadgimnazjalnych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ind w:right="75" w:hanging="0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469/2012/2015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ind w:right="75" w:hanging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Wydawnictwo</w:t>
            </w:r>
          </w:p>
          <w:p>
            <w:pPr>
              <w:pStyle w:val="Normal"/>
              <w:widowControl/>
              <w:suppressAutoHyphens w:val="false"/>
              <w:ind w:right="75" w:hanging="0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Pedagogiczne OPERON Sp. z o.o.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>
        <w:trPr>
          <w:trHeight w:val="537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spacing w:lineRule="exact" w:line="2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Wojciech Babiański, Karolina Wej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/>
            </w:pPr>
            <w:r>
              <w:rPr>
                <w:sz w:val="20"/>
                <w:szCs w:val="22"/>
              </w:rPr>
              <w:t>„</w:t>
            </w:r>
            <w:r>
              <w:rPr>
                <w:sz w:val="20"/>
                <w:szCs w:val="22"/>
              </w:rPr>
              <w:t>Matematyka”</w:t>
            </w:r>
            <w:r>
              <w:rPr>
                <w:rStyle w:val="Appleconvertedspace"/>
                <w:sz w:val="20"/>
                <w:szCs w:val="22"/>
              </w:rPr>
              <w:t> </w:t>
            </w:r>
            <w:r>
              <w:rPr>
                <w:sz w:val="20"/>
                <w:szCs w:val="22"/>
              </w:rPr>
              <w:br/>
              <w:t>Podręcznik dla zasadniczych szkół zawodowych, część 2.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573/2/2013/2015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>
        <w:trPr>
          <w:trHeight w:val="537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Kompetencje personalne i społeczne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Anna Krajewska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Kompetencje personalne i społeczne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51/2015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Wyd. Ekonomik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dostępny </w:t>
            </w:r>
          </w:p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 bibliotece</w:t>
            </w:r>
          </w:p>
        </w:tc>
      </w:tr>
    </w:tbl>
    <w:p>
      <w:pPr>
        <w:pStyle w:val="Standard"/>
        <w:tabs>
          <w:tab w:val="clear" w:pos="708"/>
          <w:tab w:val="left" w:pos="7140" w:leader="none"/>
        </w:tabs>
        <w:spacing w:before="280" w:after="280"/>
        <w:ind w:right="75" w:hanging="0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Normal"/>
        <w:widowControl/>
        <w:suppressAutoHyphens w:val="false"/>
        <w:jc w:val="right"/>
        <w:textAlignment w:val="auto"/>
        <w:rPr>
          <w:rFonts w:eastAsia="Times New Roman" w:cs="Times New Roman"/>
          <w:b/>
          <w:b/>
          <w:color w:val="FF000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  <w:t xml:space="preserve"> </w:t>
      </w:r>
    </w:p>
    <w:p>
      <w:pPr>
        <w:pStyle w:val="Normal"/>
        <w:widowControl/>
        <w:suppressAutoHyphens w:val="false"/>
        <w:jc w:val="righ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false"/>
        <w:jc w:val="righ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false"/>
        <w:jc w:val="righ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false"/>
        <w:jc w:val="righ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false"/>
        <w:jc w:val="righ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false"/>
        <w:jc w:val="righ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false"/>
        <w:jc w:val="righ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false"/>
        <w:jc w:val="righ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false"/>
        <w:jc w:val="righ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false"/>
        <w:jc w:val="righ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false"/>
        <w:jc w:val="righ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false"/>
        <w:jc w:val="righ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false"/>
        <w:jc w:val="righ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false"/>
        <w:jc w:val="righ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false"/>
        <w:jc w:val="righ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false"/>
        <w:jc w:val="right"/>
        <w:textAlignment w:val="auto"/>
        <w:rPr>
          <w:rFonts w:eastAsia="Times New Roman" w:cs="Times New Roman"/>
          <w:b/>
          <w:b/>
          <w:color w:val="FF0000"/>
          <w:kern w:val="0"/>
          <w:sz w:val="22"/>
          <w:szCs w:val="22"/>
          <w:lang w:eastAsia="pl-PL" w:bidi="ar-SA"/>
        </w:rPr>
      </w:pPr>
      <w:r>
        <w:rPr>
          <w:b/>
        </w:rPr>
        <w:t xml:space="preserve">rok szkolny 2020/2021 - ZSCKR SYPNIEWO    </w:t>
      </w:r>
    </w:p>
    <w:p>
      <w:pPr>
        <w:pStyle w:val="Standard"/>
        <w:spacing w:before="120" w:after="120"/>
        <w:ind w:right="74" w:hanging="0"/>
        <w:jc w:val="center"/>
        <w:rPr>
          <w:b/>
          <w:b/>
        </w:rPr>
      </w:pPr>
      <w:r>
        <w:rPr>
          <w:b/>
        </w:rPr>
        <w:t xml:space="preserve">Wykaz podręczników i literatury pomocniczej do przedmiotów zawodowych dla uczniów Branżowej Szkoły I stopnia </w:t>
      </w:r>
    </w:p>
    <w:p>
      <w:pPr>
        <w:pStyle w:val="Standard"/>
        <w:spacing w:before="120" w:after="120"/>
        <w:ind w:right="74" w:hanging="0"/>
        <w:jc w:val="center"/>
        <w:rPr>
          <w:b/>
          <w:b/>
        </w:rPr>
      </w:pPr>
      <w:r>
        <w:rPr>
          <w:b/>
          <w:color w:val="FF0000"/>
          <w:u w:val="single"/>
        </w:rPr>
        <w:t>podręczniki dostępne w bibliotece szkolnej</w:t>
      </w:r>
    </w:p>
    <w:tbl>
      <w:tblPr>
        <w:tblW w:w="14907" w:type="dxa"/>
        <w:jc w:val="left"/>
        <w:tblInd w:w="281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08"/>
        <w:gridCol w:w="1560"/>
        <w:gridCol w:w="2449"/>
        <w:gridCol w:w="4338"/>
        <w:gridCol w:w="2427"/>
        <w:gridCol w:w="1724"/>
      </w:tblGrid>
      <w:tr>
        <w:trPr>
          <w:trHeight w:val="267" w:hRule="atLeast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dopuszczenia/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rok wydania</w:t>
            </w:r>
          </w:p>
        </w:tc>
      </w:tr>
      <w:tr>
        <w:trPr>
          <w:trHeight w:val="337" w:hRule="atLeast"/>
        </w:trPr>
        <w:tc>
          <w:tcPr>
            <w:tcW w:w="1490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8"/>
              </w:rPr>
              <w:t>Zawód: ROLNIK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ind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Przepisy ruchu drogowego (KAT. 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ind w:right="9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ind w:right="-34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338" w:type="dxa"/>
            <w:tcBorders>
              <w:left w:val="single" w:sz="4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 kursanta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BHP w produkcji rolniczej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Szczęch, Wanda Bukała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Bezpieczeństwo i higiena pracy. Podręcznik do kształcenia zawodowego.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Wydawnictwa Szkolne</w:t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o.o.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w rolnictwie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ind w:right="-6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Rolnictwo cz. VII: Technika w rolnictwie. Podstawy techniki. Mechanizacja produkcji roślinnej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30/2016</w:t>
            </w:r>
          </w:p>
        </w:tc>
      </w:tr>
      <w:tr>
        <w:trPr/>
        <w:tc>
          <w:tcPr>
            <w:tcW w:w="2408" w:type="dxa"/>
            <w:vMerge w:val="restart"/>
            <w:tcBorders>
              <w:left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Produkcja roślinna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Rolnictwo cz. IV: Produkcja roślinna. Środowisko i podstawy agrotechniki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65/2015</w:t>
            </w:r>
          </w:p>
        </w:tc>
      </w:tr>
      <w:tr>
        <w:trPr/>
        <w:tc>
          <w:tcPr>
            <w:tcW w:w="2408" w:type="dxa"/>
            <w:vMerge w:val="continue"/>
            <w:tcBorders>
              <w:left w:val="single" w:sz="2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V: Produkcja roślinna.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Czynniki produkcji roślinnej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>
        <w:trPr>
          <w:trHeight w:val="619" w:hRule="atLeast"/>
        </w:trPr>
        <w:tc>
          <w:tcPr>
            <w:tcW w:w="240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VI: Produkcja roślinna.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Technologie produkcji roślinnej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66/2015</w:t>
            </w:r>
          </w:p>
        </w:tc>
      </w:tr>
      <w:tr>
        <w:trPr>
          <w:trHeight w:val="478" w:hRule="atLeast"/>
        </w:trPr>
        <w:tc>
          <w:tcPr>
            <w:tcW w:w="2408" w:type="dxa"/>
            <w:vMerge w:val="restart"/>
            <w:tcBorders>
              <w:left w:val="single" w:sz="2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Produkcja zwierzęca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ind w:right="9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ind w:right="9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Anna Rekiel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Rolnictwo, cz. I.: Produkcja zwierzęca. Wiadomości podstawowe.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>
        <w:trPr/>
        <w:tc>
          <w:tcPr>
            <w:tcW w:w="2408" w:type="dxa"/>
            <w:vMerge w:val="continue"/>
            <w:tcBorders>
              <w:left w:val="single" w:sz="2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ind w:right="9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ind w:right="9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Teresa Nałęcz-Tarwacka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Rolnictwo, cz. II.: Produkcja zwierzęca.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Bydło i trzoda chlewna.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>
        <w:trPr/>
        <w:tc>
          <w:tcPr>
            <w:tcW w:w="2408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ind w:right="9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ind w:right="9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Teresa Nałęcz-Tarwacka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Rolnictwo, cz. III.: Produkcja zwierzęca.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Owce, kozy, konie, drób, pszczoły i króliki.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39/2016</w:t>
            </w:r>
          </w:p>
        </w:tc>
      </w:tr>
      <w:tr>
        <w:trPr/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Mechanizacja rolnictwa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ind w:right="-6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VII: Technika w rolnictwie. </w:t>
            </w:r>
            <w:r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30/2016</w:t>
            </w:r>
          </w:p>
        </w:tc>
      </w:tr>
      <w:tr>
        <w:trPr/>
        <w:tc>
          <w:tcPr>
            <w:tcW w:w="2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ind w:right="96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Korpysz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VIII: Technika w rolnictwie. Mechanizacja produkcji zwierzęcej. Eksploatacja sprzętu rolniczego.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 w rolnictwie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ind w:right="9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Neil Syllivan,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James D Libbin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Career Paths Agruculture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andard"/>
        <w:spacing w:before="280" w:after="280"/>
        <w:ind w:right="75" w:hanging="0"/>
        <w:rPr>
          <w:color w:val="FF0000"/>
          <w:sz w:val="28"/>
          <w:szCs w:val="32"/>
        </w:rPr>
      </w:pPr>
      <w:r>
        <w:rPr>
          <w:color w:val="FF0000"/>
          <w:sz w:val="28"/>
          <w:szCs w:val="32"/>
        </w:rPr>
      </w:r>
    </w:p>
    <w:p>
      <w:pPr>
        <w:pStyle w:val="Standard"/>
        <w:spacing w:before="280" w:after="280"/>
        <w:ind w:right="75" w:hanging="0"/>
        <w:rPr>
          <w:b/>
          <w:b/>
        </w:rPr>
      </w:pPr>
      <w:r>
        <w:rPr>
          <w:b/>
        </w:rPr>
      </w:r>
    </w:p>
    <w:p>
      <w:pPr>
        <w:pStyle w:val="Standard"/>
        <w:spacing w:before="280" w:after="280"/>
        <w:ind w:right="75" w:hanging="0"/>
        <w:jc w:val="right"/>
        <w:rPr>
          <w:b/>
          <w:b/>
        </w:rPr>
      </w:pPr>
      <w:r>
        <w:rPr>
          <w:b/>
        </w:rPr>
        <w:t xml:space="preserve">rok szkolny 2020/2021 - ZSCKR SYPNIEWO    </w:t>
      </w:r>
    </w:p>
    <w:p>
      <w:pPr>
        <w:pStyle w:val="Standard"/>
        <w:spacing w:before="280" w:after="280"/>
        <w:ind w:right="75" w:hanging="0"/>
        <w:jc w:val="center"/>
        <w:rPr>
          <w:b/>
          <w:b/>
        </w:rPr>
      </w:pPr>
      <w:r>
        <w:rPr>
          <w:b/>
        </w:rPr>
        <w:t xml:space="preserve">Wykaz podręczników i literatury pomocniczej do przedmiotów zawodowych dla uczniów Branżowej Szkoły I stopnia  </w:t>
      </w:r>
    </w:p>
    <w:p>
      <w:pPr>
        <w:pStyle w:val="Standard"/>
        <w:spacing w:before="280" w:after="280"/>
        <w:ind w:right="75" w:hanging="0"/>
        <w:jc w:val="center"/>
        <w:rPr>
          <w:b/>
          <w:b/>
        </w:rPr>
      </w:pPr>
      <w:r>
        <w:rPr>
          <w:b/>
          <w:color w:val="FF0000"/>
          <w:u w:val="single"/>
        </w:rPr>
        <w:t>podręczniki dostępne w bibliotece szkolnej</w:t>
      </w:r>
    </w:p>
    <w:tbl>
      <w:tblPr>
        <w:tblW w:w="14907" w:type="dxa"/>
        <w:jc w:val="left"/>
        <w:tblInd w:w="281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08"/>
        <w:gridCol w:w="1560"/>
        <w:gridCol w:w="2449"/>
        <w:gridCol w:w="4338"/>
        <w:gridCol w:w="2427"/>
        <w:gridCol w:w="1724"/>
      </w:tblGrid>
      <w:tr>
        <w:trPr>
          <w:trHeight w:val="267" w:hRule="atLeast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dopuszczenia/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rok wydania</w:t>
            </w:r>
          </w:p>
        </w:tc>
      </w:tr>
      <w:tr>
        <w:trPr>
          <w:trHeight w:val="337" w:hRule="atLeast"/>
        </w:trPr>
        <w:tc>
          <w:tcPr>
            <w:tcW w:w="1490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Zawód: MECHANIK- OPERATOR POJAZDÓW I MASZYN ROLNICZYCH 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ind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Przepisy ruchu drogowego (KAT. 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ind w:right="9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ind w:right="-34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338" w:type="dxa"/>
            <w:tcBorders>
              <w:left w:val="single" w:sz="4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 kursanta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BHP w produkcji rolniczej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Szczęch, Wanda Bukała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Bezpieczeństwo i higiena pracy. Podręcznik do kształcenia zawodowego.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Wydawnictwa Szkolne</w:t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o.o.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techniki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Danuta Kozłowska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techniki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36/00</w:t>
            </w:r>
          </w:p>
        </w:tc>
      </w:tr>
      <w:tr>
        <w:trPr/>
        <w:tc>
          <w:tcPr>
            <w:tcW w:w="240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rolnictwa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Rolnictwo cz. IV: Produkcja roślinna. Środowisko i podstawy agrotechniki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65/2015</w:t>
            </w:r>
          </w:p>
        </w:tc>
      </w:tr>
      <w:tr>
        <w:trPr/>
        <w:tc>
          <w:tcPr>
            <w:tcW w:w="240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ind w:right="9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Anna Rekiel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Rolnictwo, cz. I.: Produkcja zwierzęca. Wiadomości podstawowe.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>
        <w:trPr/>
        <w:tc>
          <w:tcPr>
            <w:tcW w:w="2408" w:type="dxa"/>
            <w:vMerge w:val="restart"/>
            <w:tcBorders>
              <w:left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 i urządzenia techniczne w rolnictwie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ind w:right="-23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VII: Technika w rolnictwie: </w:t>
            </w:r>
            <w:r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30/2016</w:t>
            </w:r>
          </w:p>
        </w:tc>
      </w:tr>
      <w:tr>
        <w:trPr/>
        <w:tc>
          <w:tcPr>
            <w:tcW w:w="2408" w:type="dxa"/>
            <w:vMerge w:val="continue"/>
            <w:tcBorders>
              <w:left w:val="single" w:sz="2" w:space="0" w:color="000000"/>
              <w:bottom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Korpysz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VIII: Technika w rolnictwie. Mechanizacja produkcji zwierzęcej. Eksploatacja sprzętu rolniczego. 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ind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Pojazdy i środki transportowe w rolnictwie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Alojzy Skrobacki,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Ekielski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Pojazdy i ciągniki rolnicze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Wieś Jutra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ind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techniczna i naprawa maszyn i pojazdów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Kinga Sitarska-Okła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środków technicznych w rolnictwie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Wydawnictwa Szkolne</w:t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o.o.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1/2018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ind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 w rolnictwie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Neil Syllivan,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James D. Libbin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Career Paths Mechanics</w:t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andard"/>
        <w:spacing w:before="280" w:after="280"/>
        <w:ind w:right="75" w:hanging="0"/>
        <w:rPr>
          <w:color w:val="FF0000"/>
          <w:sz w:val="28"/>
          <w:szCs w:val="32"/>
        </w:rPr>
      </w:pPr>
      <w:r>
        <w:rPr>
          <w:color w:val="FF0000"/>
          <w:sz w:val="28"/>
          <w:szCs w:val="32"/>
        </w:rPr>
      </w:r>
    </w:p>
    <w:p>
      <w:pPr>
        <w:pStyle w:val="Standard"/>
        <w:spacing w:before="280" w:after="280"/>
        <w:ind w:right="75" w:hanging="0"/>
        <w:rPr>
          <w:color w:val="FF0000"/>
          <w:sz w:val="28"/>
          <w:szCs w:val="32"/>
        </w:rPr>
      </w:pPr>
      <w:r>
        <w:rPr>
          <w:color w:val="FF0000"/>
          <w:sz w:val="28"/>
          <w:szCs w:val="32"/>
        </w:rPr>
      </w:r>
    </w:p>
    <w:p>
      <w:pPr>
        <w:pStyle w:val="Standard"/>
        <w:spacing w:before="280" w:after="280"/>
        <w:ind w:right="75" w:hanging="0"/>
        <w:rPr>
          <w:color w:val="FF0000"/>
          <w:sz w:val="28"/>
          <w:szCs w:val="32"/>
        </w:rPr>
      </w:pPr>
      <w:r>
        <w:rPr>
          <w:color w:val="FF0000"/>
          <w:sz w:val="28"/>
          <w:szCs w:val="32"/>
        </w:rPr>
      </w:r>
      <w:bookmarkStart w:id="0" w:name="_GoBack"/>
      <w:bookmarkStart w:id="1" w:name="_GoBack"/>
      <w:bookmarkEnd w:id="1"/>
    </w:p>
    <w:p>
      <w:pPr>
        <w:pStyle w:val="Standard"/>
        <w:spacing w:before="280" w:after="280"/>
        <w:ind w:right="75" w:hanging="0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</w:r>
    </w:p>
    <w:p>
      <w:pPr>
        <w:pStyle w:val="Standard"/>
        <w:spacing w:before="120" w:after="120"/>
        <w:ind w:right="74" w:hanging="0"/>
        <w:jc w:val="right"/>
        <w:rPr>
          <w:b/>
          <w:b/>
        </w:rPr>
      </w:pPr>
      <w:r>
        <w:rPr>
          <w:b/>
        </w:rPr>
        <w:t xml:space="preserve">rok szkolny  2020/2021 -  ZSCKR SYPNIEWO    </w:t>
      </w:r>
    </w:p>
    <w:p>
      <w:pPr>
        <w:pStyle w:val="Standard"/>
        <w:spacing w:lineRule="auto" w:line="360" w:before="120" w:after="120"/>
        <w:ind w:right="74" w:hanging="0"/>
        <w:jc w:val="center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Standard"/>
        <w:spacing w:lineRule="auto" w:line="360" w:before="120" w:after="120"/>
        <w:ind w:right="74" w:hanging="0"/>
        <w:jc w:val="center"/>
        <w:rPr>
          <w:b/>
          <w:b/>
        </w:rPr>
      </w:pPr>
      <w:r>
        <w:rPr>
          <w:b/>
        </w:rPr>
        <w:t xml:space="preserve">Wykaz podręczników i literatury pomocniczej do przedmiotów zawodowych dla uczniów Branżowej Szkoły I stopnia  </w:t>
      </w:r>
    </w:p>
    <w:p>
      <w:pPr>
        <w:pStyle w:val="Standard"/>
        <w:spacing w:lineRule="auto" w:line="360" w:before="120" w:after="120"/>
        <w:ind w:right="74" w:hanging="0"/>
        <w:jc w:val="center"/>
        <w:rPr>
          <w:b/>
          <w:b/>
        </w:rPr>
      </w:pPr>
      <w:r>
        <w:rPr>
          <w:b/>
          <w:color w:val="FF0000"/>
          <w:u w:val="single"/>
        </w:rPr>
        <w:t>podręczniki dostępne w bibliotece szkolnej</w:t>
      </w:r>
    </w:p>
    <w:tbl>
      <w:tblPr>
        <w:tblW w:w="15246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273"/>
        <w:gridCol w:w="2550"/>
        <w:gridCol w:w="2449"/>
        <w:gridCol w:w="4339"/>
        <w:gridCol w:w="2909"/>
        <w:gridCol w:w="1725"/>
      </w:tblGrid>
      <w:tr>
        <w:trPr>
          <w:trHeight w:val="765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Numer/rok dopuszczenia/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rok wydania</w:t>
            </w:r>
          </w:p>
        </w:tc>
      </w:tr>
      <w:tr>
        <w:trPr>
          <w:trHeight w:val="392" w:hRule="atLeast"/>
        </w:trPr>
        <w:tc>
          <w:tcPr>
            <w:tcW w:w="15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8"/>
              </w:rPr>
              <w:t>Zawód: KUCHARZ</w:t>
            </w:r>
          </w:p>
        </w:tc>
      </w:tr>
      <w:tr>
        <w:trPr/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i bezpieczeństwo w gastronomii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Kasperek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Marzanna Kondratowicz</w:t>
            </w:r>
          </w:p>
        </w:tc>
        <w:tc>
          <w:tcPr>
            <w:tcW w:w="4339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Gastronomia. Tom I: Wyposażenie i zasady bezpieczeństwa w gastronomii. Podręcznik</w:t>
            </w:r>
          </w:p>
        </w:tc>
        <w:tc>
          <w:tcPr>
            <w:tcW w:w="2909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>
        <w:trPr/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550" w:type="dxa"/>
            <w:vMerge w:val="restart"/>
            <w:tcBorders>
              <w:left w:val="single" w:sz="2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ind w:right="-19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Technologia </w:t>
            </w:r>
          </w:p>
          <w:p>
            <w:pPr>
              <w:pStyle w:val="Zawartotabeli"/>
              <w:ind w:right="-19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gastronomiczna </w:t>
            </w:r>
          </w:p>
          <w:p>
            <w:pPr>
              <w:pStyle w:val="Zawartotabeli"/>
              <w:ind w:right="-19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Kmiołek-Gizara</w:t>
            </w:r>
          </w:p>
        </w:tc>
        <w:tc>
          <w:tcPr>
            <w:tcW w:w="4339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gastronomii i technologii żywości. Cz. 1</w:t>
            </w:r>
          </w:p>
        </w:tc>
        <w:tc>
          <w:tcPr>
            <w:tcW w:w="2909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Wydawnictwa Szkolne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>
        <w:trPr>
          <w:trHeight w:val="611" w:hRule="atLeast"/>
        </w:trPr>
        <w:tc>
          <w:tcPr>
            <w:tcW w:w="1273" w:type="dxa"/>
            <w:tcBorders>
              <w:left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I/II</w:t>
            </w:r>
          </w:p>
        </w:tc>
        <w:tc>
          <w:tcPr>
            <w:tcW w:w="2550" w:type="dxa"/>
            <w:vMerge w:val="continue"/>
            <w:tcBorders>
              <w:left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ind w:right="-19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Konarzewska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ind w:right="-209" w:hanging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Gastronomia. Tom II: Technologia</w:t>
            </w:r>
            <w:r>
              <w:rPr>
                <w:sz w:val="22"/>
                <w:szCs w:val="22"/>
              </w:rPr>
              <w:t xml:space="preserve"> gastronomiczna</w:t>
            </w:r>
          </w:p>
          <w:p>
            <w:pPr>
              <w:pStyle w:val="Zawartotabeli"/>
              <w:ind w:right="-209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towaroznawstwem. Podręcznik, część 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69/2013</w:t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(Wydanie 2017)</w:t>
            </w:r>
          </w:p>
        </w:tc>
      </w:tr>
      <w:tr>
        <w:trPr/>
        <w:tc>
          <w:tcPr>
            <w:tcW w:w="12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55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ind w:right="-19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Konarzewska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ind w:right="-209" w:hanging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Gastronomia. Tom II: Technologia</w:t>
            </w:r>
            <w:r>
              <w:rPr>
                <w:sz w:val="22"/>
                <w:szCs w:val="22"/>
              </w:rPr>
              <w:t xml:space="preserve"> gastronomiczna</w:t>
            </w:r>
          </w:p>
          <w:p>
            <w:pPr>
              <w:pStyle w:val="Zawartotabeli"/>
              <w:ind w:right="-209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towaroznawstwem. Podręcznik, część 2.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(Wydanie 2017)</w:t>
            </w:r>
          </w:p>
        </w:tc>
      </w:tr>
      <w:tr>
        <w:trPr/>
        <w:tc>
          <w:tcPr>
            <w:tcW w:w="1273" w:type="dxa"/>
            <w:tcBorders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ind w:right="-34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żywienia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Dorota Czerwińska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żywienia. Podręcznik cz. 1 i 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>
        <w:trPr/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angielski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gastronomii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Rafał Sarna,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 Sarna</w:t>
            </w:r>
          </w:p>
        </w:tc>
        <w:tc>
          <w:tcPr>
            <w:tcW w:w="4339" w:type="dxa"/>
            <w:tcBorders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 w gastronomii</w:t>
            </w:r>
          </w:p>
        </w:tc>
        <w:tc>
          <w:tcPr>
            <w:tcW w:w="2909" w:type="dxa"/>
            <w:tcBorders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Wydawnictwa Szkolne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>
        <w:trPr/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I-III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gastronomiczna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Kmiołek-Gizara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gastronomiczna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Wydawnictwa Szkolne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>
        <w:trPr/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0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Górska, Iwona Namysław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Procesy technologiczne w gastronomii. </w:t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ćwiczeń cz. 1 i 2.</w:t>
            </w:r>
          </w:p>
        </w:tc>
        <w:tc>
          <w:tcPr>
            <w:tcW w:w="29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</w:tbl>
    <w:p>
      <w:pPr>
        <w:pStyle w:val="Standard"/>
        <w:spacing w:before="280" w:after="280"/>
        <w:ind w:right="75" w:hanging="0"/>
        <w:jc w:val="center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before="280" w:after="280"/>
        <w:ind w:right="75" w:hanging="0"/>
        <w:jc w:val="center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rPr>
          <w:vanish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709" w:right="678" w:header="0" w:top="142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color w:val="FF0000"/>
      <w:sz w:val="20"/>
      <w:szCs w:val="32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1d12"/>
    <w:rPr>
      <w:rFonts w:ascii="Segoe UI" w:hAnsi="Segoe UI"/>
      <w:sz w:val="18"/>
      <w:szCs w:val="16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24"/>
      <w:szCs w:val="24"/>
      <w:lang w:bidi="ar-SA" w:val="pl-PL" w:eastAsia="zh-C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1d12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LibreOffice/6.4.3.2$Windows_X86_64 LibreOffice_project/747b5d0ebf89f41c860ec2a39efd7cb15b54f2d8</Application>
  <Pages>5</Pages>
  <Words>1336</Words>
  <Characters>8855</Characters>
  <CharactersWithSpaces>9861</CharactersWithSpaces>
  <Paragraphs>420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2020-06-23T20:22:00Z</dcterms:created>
  <dc:creator>L Małek</dc:creator>
  <dc:description/>
  <dc:language>pl-PL</dc:language>
  <cp:lastModifiedBy>Użytkownik systemu Windows</cp:lastModifiedBy>
  <cp:lastPrinted>2018-07-06T07:01:00Z</cp:lastPrinted>
  <dcterms:modified xsi:type="dcterms:W3CDTF">2020-06-24T12:46:00Z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